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F096" w14:textId="19479955" w:rsidR="00B4528D" w:rsidRPr="00B4528D" w:rsidRDefault="001B1F83" w:rsidP="00B4528D">
      <w:pPr>
        <w:pStyle w:val="Title"/>
      </w:pPr>
      <w:r>
        <w:rPr>
          <w:noProof/>
        </w:rPr>
        <w:drawing>
          <wp:inline distT="0" distB="0" distL="0" distR="0" wp14:anchorId="6AD21FA7" wp14:editId="530ACBB7">
            <wp:extent cx="6858000" cy="155003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99929" w14:textId="2F97234D" w:rsidR="008417D1" w:rsidRPr="00F92D2F" w:rsidRDefault="00E05F44" w:rsidP="008417D1">
      <w:pPr>
        <w:rPr>
          <w:sz w:val="18"/>
          <w:szCs w:val="18"/>
        </w:rPr>
      </w:pPr>
      <w:r>
        <w:rPr>
          <w:sz w:val="18"/>
          <w:szCs w:val="18"/>
        </w:rPr>
        <w:t>29334 Beechwood Dr.</w:t>
      </w:r>
      <w:r w:rsidR="00F92D2F" w:rsidRPr="00F92D2F">
        <w:rPr>
          <w:sz w:val="18"/>
          <w:szCs w:val="18"/>
        </w:rPr>
        <w:t>, Wi</w:t>
      </w:r>
      <w:r>
        <w:rPr>
          <w:sz w:val="18"/>
          <w:szCs w:val="18"/>
        </w:rPr>
        <w:t>ckliffe</w:t>
      </w:r>
      <w:r w:rsidR="00F92D2F" w:rsidRPr="00F92D2F">
        <w:rPr>
          <w:sz w:val="18"/>
          <w:szCs w:val="18"/>
        </w:rPr>
        <w:t>, OH 4409</w:t>
      </w:r>
      <w:r>
        <w:rPr>
          <w:sz w:val="18"/>
          <w:szCs w:val="18"/>
        </w:rPr>
        <w:t>2</w:t>
      </w:r>
      <w:r w:rsidR="008417D1" w:rsidRPr="00F92D2F">
        <w:rPr>
          <w:sz w:val="18"/>
          <w:szCs w:val="18"/>
        </w:rPr>
        <w:t> | </w:t>
      </w:r>
      <w:r w:rsidR="00F92D2F" w:rsidRPr="00F92D2F">
        <w:rPr>
          <w:sz w:val="18"/>
          <w:szCs w:val="18"/>
        </w:rPr>
        <w:t>(</w:t>
      </w:r>
      <w:r>
        <w:rPr>
          <w:sz w:val="18"/>
          <w:szCs w:val="18"/>
        </w:rPr>
        <w:t>44</w:t>
      </w:r>
      <w:r w:rsidR="00F92D2F" w:rsidRPr="00F92D2F">
        <w:rPr>
          <w:sz w:val="18"/>
          <w:szCs w:val="18"/>
        </w:rPr>
        <w:t xml:space="preserve">0) </w:t>
      </w:r>
      <w:r>
        <w:rPr>
          <w:sz w:val="18"/>
          <w:szCs w:val="18"/>
        </w:rPr>
        <w:t>9</w:t>
      </w:r>
      <w:r w:rsidR="00F92D2F" w:rsidRPr="00F92D2F">
        <w:rPr>
          <w:sz w:val="18"/>
          <w:szCs w:val="18"/>
        </w:rPr>
        <w:t>51-1655</w:t>
      </w:r>
      <w:r w:rsidR="008417D1" w:rsidRPr="00F92D2F">
        <w:rPr>
          <w:sz w:val="18"/>
          <w:szCs w:val="18"/>
        </w:rPr>
        <w:t> | </w:t>
      </w:r>
      <w:r w:rsidR="00F92D2F" w:rsidRPr="00F92D2F">
        <w:rPr>
          <w:sz w:val="18"/>
          <w:szCs w:val="18"/>
        </w:rPr>
        <w:t>www.</w:t>
      </w:r>
      <w:hyperlink r:id="rId8" w:tgtFrame="_blank" w:history="1">
        <w:r w:rsidR="00F92D2F" w:rsidRPr="00F92D2F">
          <w:rPr>
            <w:sz w:val="18"/>
            <w:szCs w:val="18"/>
          </w:rPr>
          <w:t>yourhomeinspectionpro.com</w:t>
        </w:r>
      </w:hyperlink>
      <w:r w:rsidR="00F92D2F">
        <w:rPr>
          <w:sz w:val="18"/>
          <w:szCs w:val="18"/>
        </w:rPr>
        <w:t xml:space="preserve"> | </w:t>
      </w:r>
      <w:r w:rsidR="00F92D2F" w:rsidRPr="00F92D2F">
        <w:rPr>
          <w:sz w:val="18"/>
          <w:szCs w:val="18"/>
        </w:rPr>
        <w:t>inspectsmo@gmail.com</w:t>
      </w:r>
    </w:p>
    <w:p w14:paraId="627BC676" w14:textId="77777777" w:rsidR="001B1F83" w:rsidRDefault="001B1F83" w:rsidP="001B1F83">
      <w:pPr>
        <w:spacing w:after="0"/>
        <w:jc w:val="center"/>
        <w:rPr>
          <w:b/>
          <w:bCs/>
          <w:color w:val="C00000"/>
          <w:sz w:val="48"/>
          <w:szCs w:val="48"/>
        </w:rPr>
      </w:pPr>
    </w:p>
    <w:p w14:paraId="243FE70F" w14:textId="225CF04F" w:rsidR="00833E57" w:rsidRPr="001B1F83" w:rsidRDefault="00833E57" w:rsidP="001B1F83">
      <w:pPr>
        <w:spacing w:after="0"/>
        <w:jc w:val="center"/>
        <w:rPr>
          <w:b/>
          <w:bCs/>
          <w:color w:val="auto"/>
          <w:sz w:val="48"/>
          <w:szCs w:val="48"/>
        </w:rPr>
      </w:pPr>
      <w:r w:rsidRPr="001B1F83">
        <w:rPr>
          <w:b/>
          <w:bCs/>
          <w:color w:val="auto"/>
          <w:sz w:val="48"/>
          <w:szCs w:val="48"/>
        </w:rPr>
        <w:t xml:space="preserve">PRE-CLOSING </w:t>
      </w:r>
      <w:r w:rsidR="004522DC" w:rsidRPr="001B1F83">
        <w:rPr>
          <w:b/>
          <w:bCs/>
          <w:color w:val="auto"/>
          <w:sz w:val="48"/>
          <w:szCs w:val="48"/>
        </w:rPr>
        <w:t>CHECKLIST</w:t>
      </w:r>
    </w:p>
    <w:p w14:paraId="5B2E798E" w14:textId="2B39B130" w:rsidR="004522DC" w:rsidRDefault="004522DC" w:rsidP="00833E57">
      <w:pPr>
        <w:spacing w:after="0"/>
        <w:jc w:val="center"/>
        <w:rPr>
          <w:b/>
          <w:bCs/>
          <w:color w:val="auto"/>
          <w:sz w:val="32"/>
          <w:szCs w:val="32"/>
        </w:rPr>
      </w:pPr>
      <w:r w:rsidRPr="001B1F83">
        <w:rPr>
          <w:b/>
          <w:bCs/>
          <w:color w:val="auto"/>
          <w:sz w:val="32"/>
          <w:szCs w:val="32"/>
        </w:rPr>
        <w:t>Your Final Walk-Through</w:t>
      </w:r>
    </w:p>
    <w:p w14:paraId="5F4F4338" w14:textId="77777777" w:rsidR="00377072" w:rsidRPr="001B1F83" w:rsidRDefault="00377072" w:rsidP="00833E57">
      <w:pPr>
        <w:spacing w:after="0"/>
        <w:jc w:val="center"/>
        <w:rPr>
          <w:b/>
          <w:bCs/>
          <w:color w:val="auto"/>
          <w:sz w:val="48"/>
          <w:szCs w:val="48"/>
        </w:rPr>
      </w:pPr>
    </w:p>
    <w:p w14:paraId="0B1BB473" w14:textId="30F58FB0" w:rsidR="00833E57" w:rsidRPr="00377072" w:rsidRDefault="00377072" w:rsidP="00833E57">
      <w:pPr>
        <w:spacing w:after="0"/>
        <w:rPr>
          <w:color w:val="auto"/>
          <w:sz w:val="28"/>
          <w:szCs w:val="28"/>
        </w:rPr>
      </w:pPr>
      <w:r w:rsidRPr="00377072">
        <w:rPr>
          <w:color w:val="auto"/>
          <w:sz w:val="28"/>
          <w:szCs w:val="28"/>
        </w:rPr>
        <w:t xml:space="preserve">Despite the frenzy of closing time, it's essential to prioritize a final walk-through to ensure your property </w:t>
      </w:r>
      <w:r>
        <w:rPr>
          <w:color w:val="auto"/>
          <w:sz w:val="28"/>
          <w:szCs w:val="28"/>
        </w:rPr>
        <w:t>is in the same expected condition</w:t>
      </w:r>
      <w:r w:rsidRPr="00377072">
        <w:rPr>
          <w:color w:val="auto"/>
          <w:sz w:val="28"/>
          <w:szCs w:val="28"/>
        </w:rPr>
        <w:t xml:space="preserve">. To assist you, here's a comprehensive checklist of what to inspect on your </w:t>
      </w:r>
      <w:r>
        <w:rPr>
          <w:color w:val="auto"/>
          <w:sz w:val="28"/>
          <w:szCs w:val="28"/>
        </w:rPr>
        <w:t>pre-closing</w:t>
      </w:r>
      <w:r w:rsidRPr="00377072">
        <w:rPr>
          <w:color w:val="auto"/>
          <w:sz w:val="28"/>
          <w:szCs w:val="28"/>
        </w:rPr>
        <w:t xml:space="preserve"> walk-through.</w:t>
      </w:r>
    </w:p>
    <w:p w14:paraId="6F1BC946" w14:textId="77777777" w:rsidR="001B1F83" w:rsidRDefault="001B1F83" w:rsidP="004522DC">
      <w:pPr>
        <w:rPr>
          <w:color w:val="auto"/>
          <w:sz w:val="24"/>
          <w:szCs w:val="24"/>
        </w:rPr>
      </w:pPr>
    </w:p>
    <w:p w14:paraId="4C55A9C3" w14:textId="7CB3F84F" w:rsidR="00E00A6A" w:rsidRPr="003C744E" w:rsidRDefault="00E00A6A" w:rsidP="004522D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Property Address: ______________________________________________</w:t>
      </w:r>
      <w:r>
        <w:rPr>
          <w:color w:val="auto"/>
          <w:sz w:val="24"/>
          <w:szCs w:val="24"/>
        </w:rPr>
        <w:tab/>
        <w:t>Date: ____________________________________</w:t>
      </w:r>
    </w:p>
    <w:tbl>
      <w:tblPr>
        <w:tblStyle w:val="TableGrid"/>
        <w:tblpPr w:leftFromText="180" w:rightFromText="180" w:vertAnchor="text" w:horzAnchor="margin" w:tblpY="200"/>
        <w:tblW w:w="10572" w:type="dxa"/>
        <w:tblLayout w:type="fixed"/>
        <w:tblLook w:val="04A0" w:firstRow="1" w:lastRow="0" w:firstColumn="1" w:lastColumn="0" w:noHBand="0" w:noVBand="1"/>
      </w:tblPr>
      <w:tblGrid>
        <w:gridCol w:w="4855"/>
        <w:gridCol w:w="900"/>
        <w:gridCol w:w="4817"/>
      </w:tblGrid>
      <w:tr w:rsidR="00E00A6A" w:rsidRPr="002F1AF3" w14:paraId="0219B764" w14:textId="77777777" w:rsidTr="00BB2841">
        <w:trPr>
          <w:trHeight w:val="440"/>
        </w:trPr>
        <w:tc>
          <w:tcPr>
            <w:tcW w:w="4855" w:type="dxa"/>
            <w:shd w:val="clear" w:color="auto" w:fill="D8DDEC"/>
          </w:tcPr>
          <w:p w14:paraId="534EE65B" w14:textId="3FB93952" w:rsidR="002F1AF3" w:rsidRPr="0053563E" w:rsidRDefault="002F1AF3" w:rsidP="0053563E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53563E">
              <w:rPr>
                <w:b/>
                <w:bCs/>
                <w:color w:val="auto"/>
                <w:sz w:val="36"/>
                <w:szCs w:val="36"/>
              </w:rPr>
              <w:t>Description</w:t>
            </w:r>
          </w:p>
        </w:tc>
        <w:tc>
          <w:tcPr>
            <w:tcW w:w="900" w:type="dxa"/>
            <w:shd w:val="clear" w:color="auto" w:fill="D8DDEC"/>
          </w:tcPr>
          <w:p w14:paraId="14E815EA" w14:textId="5455EF51" w:rsidR="002F1AF3" w:rsidRPr="0053563E" w:rsidRDefault="002F1AF3" w:rsidP="0053563E">
            <w:pPr>
              <w:rPr>
                <w:b/>
                <w:bCs/>
                <w:sz w:val="36"/>
                <w:szCs w:val="36"/>
              </w:rPr>
            </w:pPr>
            <w:r w:rsidRPr="0053563E">
              <w:rPr>
                <w:b/>
                <w:bCs/>
                <w:color w:val="auto"/>
                <w:sz w:val="36"/>
                <w:szCs w:val="36"/>
              </w:rPr>
              <w:t>OK</w:t>
            </w:r>
          </w:p>
        </w:tc>
        <w:tc>
          <w:tcPr>
            <w:tcW w:w="4817" w:type="dxa"/>
            <w:shd w:val="clear" w:color="auto" w:fill="D8DDEC"/>
          </w:tcPr>
          <w:p w14:paraId="269D7838" w14:textId="070C2A1E" w:rsidR="002F1AF3" w:rsidRPr="0053563E" w:rsidRDefault="00A503E7" w:rsidP="0053563E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3563E">
              <w:rPr>
                <w:b/>
                <w:bCs/>
                <w:color w:val="auto"/>
                <w:sz w:val="32"/>
                <w:szCs w:val="32"/>
              </w:rPr>
              <w:t>Requires</w:t>
            </w:r>
            <w:r w:rsidR="0053563E" w:rsidRPr="0053563E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3563E">
              <w:rPr>
                <w:b/>
                <w:bCs/>
                <w:color w:val="auto"/>
                <w:sz w:val="32"/>
                <w:szCs w:val="32"/>
              </w:rPr>
              <w:t>Attention/Notes</w:t>
            </w:r>
          </w:p>
        </w:tc>
      </w:tr>
      <w:tr w:rsidR="00E00A6A" w:rsidRPr="002F1AF3" w14:paraId="77AE2FCC" w14:textId="77777777" w:rsidTr="00BB2841">
        <w:trPr>
          <w:trHeight w:val="547"/>
        </w:trPr>
        <w:tc>
          <w:tcPr>
            <w:tcW w:w="4855" w:type="dxa"/>
          </w:tcPr>
          <w:p w14:paraId="65B94F50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Every room, closet, Basement, Attic, and crawl space have been checked.</w:t>
            </w:r>
          </w:p>
          <w:p w14:paraId="52F68D93" w14:textId="73FA55C5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</w:tcPr>
          <w:p w14:paraId="57A232BE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</w:tcPr>
          <w:p w14:paraId="048183E9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A503E7" w:rsidRPr="002F1AF3" w14:paraId="1FFAB492" w14:textId="77777777" w:rsidTr="00BB2841">
        <w:trPr>
          <w:trHeight w:val="547"/>
        </w:trPr>
        <w:tc>
          <w:tcPr>
            <w:tcW w:w="4855" w:type="dxa"/>
            <w:shd w:val="clear" w:color="auto" w:fill="E7E7E7" w:themeFill="accent1" w:themeFillTint="1A"/>
          </w:tcPr>
          <w:p w14:paraId="472EF683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 xml:space="preserve">Previously agreed upon repairs have been completed. </w:t>
            </w:r>
          </w:p>
          <w:p w14:paraId="706CA11D" w14:textId="1124ADDF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7E7E7" w:themeFill="accent1" w:themeFillTint="1A"/>
          </w:tcPr>
          <w:p w14:paraId="126DC70E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E7E7E7" w:themeFill="accent1" w:themeFillTint="1A"/>
          </w:tcPr>
          <w:p w14:paraId="187A1EC2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69EA9C55" w14:textId="77777777" w:rsidTr="00BB2841">
        <w:trPr>
          <w:trHeight w:val="547"/>
        </w:trPr>
        <w:tc>
          <w:tcPr>
            <w:tcW w:w="4855" w:type="dxa"/>
          </w:tcPr>
          <w:p w14:paraId="641BC670" w14:textId="6300CE32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Copies of receipts, warranties, and/or guarantees have been provided</w:t>
            </w:r>
            <w:r w:rsidR="00833E57">
              <w:rPr>
                <w:b/>
                <w:bCs/>
              </w:rPr>
              <w:t xml:space="preserve"> if included</w:t>
            </w:r>
            <w:r w:rsidRPr="002F1AF3">
              <w:rPr>
                <w:b/>
                <w:bCs/>
              </w:rPr>
              <w:t>.</w:t>
            </w:r>
          </w:p>
          <w:p w14:paraId="6FEE1270" w14:textId="6FB3E9C3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</w:tcPr>
          <w:p w14:paraId="1B4644E1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</w:tcPr>
          <w:p w14:paraId="71CD3EAE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A503E7" w:rsidRPr="002F1AF3" w14:paraId="57EEA408" w14:textId="77777777" w:rsidTr="00BB2841">
        <w:trPr>
          <w:trHeight w:val="534"/>
        </w:trPr>
        <w:tc>
          <w:tcPr>
            <w:tcW w:w="4855" w:type="dxa"/>
            <w:shd w:val="clear" w:color="auto" w:fill="E7E7E7" w:themeFill="accent1" w:themeFillTint="1A"/>
          </w:tcPr>
          <w:p w14:paraId="3334B6F4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No major, unexpected changes have been made to the property since last viewed.</w:t>
            </w:r>
          </w:p>
          <w:p w14:paraId="687C6449" w14:textId="1898A669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7E7E7" w:themeFill="accent1" w:themeFillTint="1A"/>
          </w:tcPr>
          <w:p w14:paraId="07202495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E7E7E7" w:themeFill="accent1" w:themeFillTint="1A"/>
          </w:tcPr>
          <w:p w14:paraId="7728165B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742CCBCA" w14:textId="77777777" w:rsidTr="00BB2841">
        <w:trPr>
          <w:trHeight w:val="547"/>
        </w:trPr>
        <w:tc>
          <w:tcPr>
            <w:tcW w:w="4855" w:type="dxa"/>
          </w:tcPr>
          <w:p w14:paraId="38620172" w14:textId="61DC71BB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All items included in the sale price window treatments, lighting fixtures, etc.</w:t>
            </w:r>
            <w:r w:rsidR="00833E57">
              <w:rPr>
                <w:b/>
                <w:bCs/>
              </w:rPr>
              <w:t>- are still</w:t>
            </w:r>
            <w:r w:rsidRPr="002F1AF3">
              <w:rPr>
                <w:b/>
                <w:bCs/>
              </w:rPr>
              <w:t xml:space="preserve"> on site.</w:t>
            </w:r>
          </w:p>
          <w:p w14:paraId="7917B439" w14:textId="085B79F3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</w:tcPr>
          <w:p w14:paraId="1D69EF70" w14:textId="77777777" w:rsidR="002F1AF3" w:rsidRPr="002F1AF3" w:rsidRDefault="002F1AF3" w:rsidP="002F1AF3">
            <w:pPr>
              <w:pStyle w:val="ListParagraph"/>
              <w:spacing w:line="480" w:lineRule="auto"/>
              <w:ind w:left="0"/>
              <w:rPr>
                <w:b/>
                <w:bCs/>
              </w:rPr>
            </w:pPr>
          </w:p>
        </w:tc>
        <w:tc>
          <w:tcPr>
            <w:tcW w:w="4817" w:type="dxa"/>
          </w:tcPr>
          <w:p w14:paraId="04135191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A503E7" w:rsidRPr="002F1AF3" w14:paraId="44FCBDA8" w14:textId="77777777" w:rsidTr="00BB2841">
        <w:trPr>
          <w:trHeight w:val="547"/>
        </w:trPr>
        <w:tc>
          <w:tcPr>
            <w:tcW w:w="4855" w:type="dxa"/>
            <w:shd w:val="clear" w:color="auto" w:fill="E7E7E7" w:themeFill="accent1" w:themeFillTint="1A"/>
          </w:tcPr>
          <w:p w14:paraId="442336AA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2F1AF3">
              <w:rPr>
                <w:b/>
                <w:bCs/>
              </w:rPr>
              <w:t>creens and storm windows are in place or stored onsite.</w:t>
            </w:r>
          </w:p>
          <w:p w14:paraId="7592F359" w14:textId="22DE45A9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7E7E7" w:themeFill="accent1" w:themeFillTint="1A"/>
          </w:tcPr>
          <w:p w14:paraId="218E9DFC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E7E7E7" w:themeFill="accent1" w:themeFillTint="1A"/>
          </w:tcPr>
          <w:p w14:paraId="774FA1BD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01CF7E76" w14:textId="77777777" w:rsidTr="00BB2841">
        <w:trPr>
          <w:trHeight w:val="547"/>
        </w:trPr>
        <w:tc>
          <w:tcPr>
            <w:tcW w:w="4855" w:type="dxa"/>
          </w:tcPr>
          <w:p w14:paraId="736EEF06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All appliances are operating (dishwasher, washer/dryer, oven, etc.).</w:t>
            </w:r>
          </w:p>
          <w:p w14:paraId="2F04A262" w14:textId="15F50289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</w:tcPr>
          <w:p w14:paraId="5FD666F6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</w:tcPr>
          <w:p w14:paraId="3F38D1A5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A503E7" w:rsidRPr="002F1AF3" w14:paraId="0A854DD7" w14:textId="77777777" w:rsidTr="00BB2841">
        <w:trPr>
          <w:trHeight w:val="547"/>
        </w:trPr>
        <w:tc>
          <w:tcPr>
            <w:tcW w:w="4855" w:type="dxa"/>
            <w:shd w:val="clear" w:color="auto" w:fill="E7E7E7" w:themeFill="accent1" w:themeFillTint="1A"/>
          </w:tcPr>
          <w:p w14:paraId="572F497D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lastRenderedPageBreak/>
              <w:t xml:space="preserve">Master passcodes/passcodes for smart devices have been provided. </w:t>
            </w:r>
          </w:p>
          <w:p w14:paraId="10332E57" w14:textId="01D4AE4C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7E7E7" w:themeFill="accent1" w:themeFillTint="1A"/>
          </w:tcPr>
          <w:p w14:paraId="16857F4D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E7E7E7" w:themeFill="accent1" w:themeFillTint="1A"/>
          </w:tcPr>
          <w:p w14:paraId="1A71603A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031DEAC1" w14:textId="77777777" w:rsidTr="001B1F83">
        <w:trPr>
          <w:trHeight w:val="58"/>
        </w:trPr>
        <w:tc>
          <w:tcPr>
            <w:tcW w:w="4855" w:type="dxa"/>
            <w:shd w:val="clear" w:color="auto" w:fill="FFFFFF" w:themeFill="background1"/>
          </w:tcPr>
          <w:p w14:paraId="7A178D65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Smart devices have been “factory reset” to factory default settings.</w:t>
            </w:r>
          </w:p>
          <w:p w14:paraId="3707F07F" w14:textId="4C231CE0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6A2053D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FFFFFF" w:themeFill="background1"/>
          </w:tcPr>
          <w:p w14:paraId="50AFCB7A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16CEC7B4" w14:textId="77777777" w:rsidTr="001B1F83">
        <w:trPr>
          <w:trHeight w:val="534"/>
        </w:trPr>
        <w:tc>
          <w:tcPr>
            <w:tcW w:w="4855" w:type="dxa"/>
            <w:shd w:val="clear" w:color="auto" w:fill="E0E0E0" w:themeFill="accent2" w:themeFillTint="66"/>
          </w:tcPr>
          <w:p w14:paraId="2DC3A304" w14:textId="77777777" w:rsidR="002F1AF3" w:rsidRP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Hot water heater is working.</w:t>
            </w:r>
          </w:p>
        </w:tc>
        <w:tc>
          <w:tcPr>
            <w:tcW w:w="900" w:type="dxa"/>
            <w:shd w:val="clear" w:color="auto" w:fill="E0E0E0" w:themeFill="accent2" w:themeFillTint="66"/>
          </w:tcPr>
          <w:p w14:paraId="45518D13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E0E0E0" w:themeFill="accent2" w:themeFillTint="66"/>
          </w:tcPr>
          <w:p w14:paraId="649DDA5B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5926199C" w14:textId="77777777" w:rsidTr="001B1F83">
        <w:trPr>
          <w:trHeight w:val="547"/>
        </w:trPr>
        <w:tc>
          <w:tcPr>
            <w:tcW w:w="4855" w:type="dxa"/>
            <w:shd w:val="clear" w:color="auto" w:fill="FFFFFF" w:themeFill="background1"/>
          </w:tcPr>
          <w:p w14:paraId="13FEB275" w14:textId="7F8ADDAA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Heating</w:t>
            </w:r>
            <w:r w:rsidR="00E00A6A">
              <w:rPr>
                <w:b/>
                <w:bCs/>
              </w:rPr>
              <w:t xml:space="preserve"> &amp; </w:t>
            </w:r>
            <w:r w:rsidRPr="002F1AF3">
              <w:rPr>
                <w:b/>
                <w:bCs/>
              </w:rPr>
              <w:t>air conditioning systems are working.</w:t>
            </w:r>
          </w:p>
          <w:p w14:paraId="15CFF46C" w14:textId="74985B97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5E09744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FFFFFF" w:themeFill="background1"/>
          </w:tcPr>
          <w:p w14:paraId="74180935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5844928F" w14:textId="77777777" w:rsidTr="001B1F83">
        <w:trPr>
          <w:trHeight w:val="547"/>
        </w:trPr>
        <w:tc>
          <w:tcPr>
            <w:tcW w:w="4855" w:type="dxa"/>
            <w:shd w:val="clear" w:color="auto" w:fill="E0E0E0" w:themeFill="accent2" w:themeFillTint="66"/>
          </w:tcPr>
          <w:p w14:paraId="7FC8F805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No plants or shrubs have been removed from the yard.</w:t>
            </w:r>
          </w:p>
          <w:p w14:paraId="25B14A1E" w14:textId="2D10FD0F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0E0E0" w:themeFill="accent2" w:themeFillTint="66"/>
          </w:tcPr>
          <w:p w14:paraId="1D752F93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E0E0E0" w:themeFill="accent2" w:themeFillTint="66"/>
          </w:tcPr>
          <w:p w14:paraId="33AEE99A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491C7DB0" w14:textId="77777777" w:rsidTr="001B1F83">
        <w:trPr>
          <w:trHeight w:val="547"/>
        </w:trPr>
        <w:tc>
          <w:tcPr>
            <w:tcW w:w="4855" w:type="dxa"/>
            <w:shd w:val="clear" w:color="auto" w:fill="FFFFFF" w:themeFill="background1"/>
          </w:tcPr>
          <w:p w14:paraId="34DF5008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Garage door opener and other remotes are available.</w:t>
            </w:r>
          </w:p>
          <w:p w14:paraId="59B75B14" w14:textId="5BDFD445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A2DF404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FFFFFF" w:themeFill="background1"/>
          </w:tcPr>
          <w:p w14:paraId="7FF730EA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2F1AF3" w14:paraId="62CEFB84" w14:textId="77777777" w:rsidTr="001B1F83">
        <w:trPr>
          <w:trHeight w:val="547"/>
        </w:trPr>
        <w:tc>
          <w:tcPr>
            <w:tcW w:w="4855" w:type="dxa"/>
            <w:shd w:val="clear" w:color="auto" w:fill="E0E0E0" w:themeFill="accent2" w:themeFillTint="66"/>
          </w:tcPr>
          <w:p w14:paraId="13CE1B74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 xml:space="preserve">All stored/personal items and debris of the sellers have been removed. </w:t>
            </w:r>
          </w:p>
          <w:p w14:paraId="650EAC5E" w14:textId="760E0B22" w:rsidR="00A503E7" w:rsidRPr="002F1AF3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0E0E0" w:themeFill="accent2" w:themeFillTint="66"/>
          </w:tcPr>
          <w:p w14:paraId="7EF76D68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E0E0E0" w:themeFill="accent2" w:themeFillTint="66"/>
          </w:tcPr>
          <w:p w14:paraId="752D381F" w14:textId="77777777" w:rsidR="002F1AF3" w:rsidRPr="00A503E7" w:rsidRDefault="002F1AF3" w:rsidP="00A503E7">
            <w:pPr>
              <w:spacing w:line="480" w:lineRule="auto"/>
              <w:ind w:left="1800"/>
              <w:rPr>
                <w:b/>
                <w:bCs/>
              </w:rPr>
            </w:pPr>
          </w:p>
        </w:tc>
      </w:tr>
      <w:tr w:rsidR="00E00A6A" w:rsidRPr="003C744E" w14:paraId="7CA28E88" w14:textId="77777777" w:rsidTr="001B1F83">
        <w:trPr>
          <w:trHeight w:val="534"/>
        </w:trPr>
        <w:tc>
          <w:tcPr>
            <w:tcW w:w="4855" w:type="dxa"/>
            <w:shd w:val="clear" w:color="auto" w:fill="FFFFFF" w:themeFill="background1"/>
          </w:tcPr>
          <w:p w14:paraId="494B438D" w14:textId="77777777" w:rsidR="002F1AF3" w:rsidRDefault="002F1AF3" w:rsidP="002F1AF3">
            <w:pPr>
              <w:pStyle w:val="ListParagraph"/>
              <w:ind w:left="0"/>
              <w:rPr>
                <w:b/>
                <w:bCs/>
              </w:rPr>
            </w:pPr>
            <w:r w:rsidRPr="002F1AF3">
              <w:rPr>
                <w:b/>
                <w:bCs/>
              </w:rPr>
              <w:t>Keys available for all locks at interior/exterior doors, outbuildings, gates, etc.</w:t>
            </w:r>
          </w:p>
          <w:p w14:paraId="3993D357" w14:textId="64FFED9B" w:rsidR="00A503E7" w:rsidRPr="003C744E" w:rsidRDefault="00A503E7" w:rsidP="002F1AF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71F8905" w14:textId="77777777" w:rsidR="002F1AF3" w:rsidRPr="002F1AF3" w:rsidRDefault="002F1AF3" w:rsidP="002F1AF3">
            <w:pPr>
              <w:spacing w:line="480" w:lineRule="auto"/>
              <w:ind w:left="1800"/>
              <w:rPr>
                <w:b/>
                <w:bCs/>
              </w:rPr>
            </w:pPr>
          </w:p>
        </w:tc>
        <w:tc>
          <w:tcPr>
            <w:tcW w:w="4817" w:type="dxa"/>
            <w:shd w:val="clear" w:color="auto" w:fill="FFFFFF" w:themeFill="background1"/>
          </w:tcPr>
          <w:p w14:paraId="0FD86B8C" w14:textId="77777777" w:rsidR="002F1AF3" w:rsidRPr="003C744E" w:rsidRDefault="002F1AF3" w:rsidP="002F1AF3">
            <w:pPr>
              <w:pStyle w:val="ListParagraph"/>
              <w:spacing w:line="480" w:lineRule="auto"/>
              <w:ind w:left="0"/>
              <w:rPr>
                <w:b/>
                <w:bCs/>
              </w:rPr>
            </w:pPr>
          </w:p>
        </w:tc>
      </w:tr>
    </w:tbl>
    <w:p w14:paraId="5508B9FB" w14:textId="77777777" w:rsidR="003C744E" w:rsidRPr="004522DC" w:rsidRDefault="003C744E" w:rsidP="004522DC">
      <w:pPr>
        <w:rPr>
          <w:sz w:val="24"/>
          <w:szCs w:val="24"/>
        </w:rPr>
      </w:pPr>
    </w:p>
    <w:p w14:paraId="58C00959" w14:textId="43CA4440" w:rsidR="009030AA" w:rsidRDefault="009030AA" w:rsidP="002F1AF3">
      <w:pPr>
        <w:spacing w:line="480" w:lineRule="auto"/>
        <w:rPr>
          <w:b/>
          <w:bCs/>
        </w:rPr>
      </w:pPr>
    </w:p>
    <w:p w14:paraId="41A9198D" w14:textId="60E22706" w:rsidR="00E00A6A" w:rsidRPr="00833E57" w:rsidRDefault="00E00A6A" w:rsidP="002F1AF3">
      <w:pPr>
        <w:spacing w:line="480" w:lineRule="auto"/>
        <w:rPr>
          <w:b/>
          <w:bCs/>
          <w:u w:val="single"/>
        </w:rPr>
      </w:pPr>
      <w:r w:rsidRPr="00833E57">
        <w:rPr>
          <w:b/>
          <w:bCs/>
          <w:u w:val="single"/>
        </w:rPr>
        <w:t>Additional Notes</w:t>
      </w:r>
      <w:r w:rsidR="00833E57">
        <w:rPr>
          <w:b/>
          <w:bCs/>
          <w:u w:val="single"/>
        </w:rPr>
        <w:t>:</w:t>
      </w:r>
    </w:p>
    <w:sectPr w:rsidR="00E00A6A" w:rsidRPr="00833E57" w:rsidSect="00131DD5">
      <w:footerReference w:type="default" r:id="rId9"/>
      <w:pgSz w:w="12240" w:h="15840"/>
      <w:pgMar w:top="129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4DB6" w14:textId="77777777" w:rsidR="00833ADA" w:rsidRDefault="00833ADA" w:rsidP="008C4A27">
      <w:pPr>
        <w:spacing w:after="0"/>
      </w:pPr>
      <w:r>
        <w:separator/>
      </w:r>
    </w:p>
  </w:endnote>
  <w:endnote w:type="continuationSeparator" w:id="0">
    <w:p w14:paraId="18046D5B" w14:textId="77777777" w:rsidR="00833ADA" w:rsidRDefault="00833ADA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C043" w14:textId="77777777"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546F" w14:textId="77777777" w:rsidR="00833ADA" w:rsidRDefault="00833ADA" w:rsidP="008C4A27">
      <w:pPr>
        <w:spacing w:after="0"/>
      </w:pPr>
      <w:r>
        <w:separator/>
      </w:r>
    </w:p>
  </w:footnote>
  <w:footnote w:type="continuationSeparator" w:id="0">
    <w:p w14:paraId="0315C4C4" w14:textId="77777777" w:rsidR="00833ADA" w:rsidRDefault="00833ADA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C172A1"/>
    <w:multiLevelType w:val="hybridMultilevel"/>
    <w:tmpl w:val="C2BE8AE2"/>
    <w:lvl w:ilvl="0" w:tplc="431288A6">
      <w:numFmt w:val="bullet"/>
      <w:lvlText w:val="•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1FA383D"/>
    <w:multiLevelType w:val="hybridMultilevel"/>
    <w:tmpl w:val="7D7C7686"/>
    <w:lvl w:ilvl="0" w:tplc="D702F506">
      <w:numFmt w:val="bullet"/>
      <w:lvlText w:val="•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476402"/>
    <w:multiLevelType w:val="hybridMultilevel"/>
    <w:tmpl w:val="E7C627BC"/>
    <w:lvl w:ilvl="0" w:tplc="BEA2C6C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54BD"/>
    <w:multiLevelType w:val="hybridMultilevel"/>
    <w:tmpl w:val="0B24BA5C"/>
    <w:lvl w:ilvl="0" w:tplc="BEA2C6C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C208F8"/>
    <w:multiLevelType w:val="hybridMultilevel"/>
    <w:tmpl w:val="2C52C57E"/>
    <w:lvl w:ilvl="0" w:tplc="BEA2C6C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DA383AAA">
      <w:numFmt w:val="bullet"/>
      <w:lvlText w:val="•"/>
      <w:lvlJc w:val="left"/>
      <w:pPr>
        <w:ind w:left="324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551799"/>
    <w:multiLevelType w:val="hybridMultilevel"/>
    <w:tmpl w:val="C37CF512"/>
    <w:lvl w:ilvl="0" w:tplc="93581FA8">
      <w:numFmt w:val="bullet"/>
      <w:lvlText w:val="•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DB2B2D"/>
    <w:multiLevelType w:val="hybridMultilevel"/>
    <w:tmpl w:val="54EE9554"/>
    <w:lvl w:ilvl="0" w:tplc="BEA2C6C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19938783">
    <w:abstractNumId w:val="9"/>
  </w:num>
  <w:num w:numId="2" w16cid:durableId="876282722">
    <w:abstractNumId w:val="9"/>
  </w:num>
  <w:num w:numId="3" w16cid:durableId="1397820986">
    <w:abstractNumId w:val="18"/>
  </w:num>
  <w:num w:numId="4" w16cid:durableId="920717594">
    <w:abstractNumId w:val="11"/>
  </w:num>
  <w:num w:numId="5" w16cid:durableId="398676287">
    <w:abstractNumId w:val="12"/>
  </w:num>
  <w:num w:numId="6" w16cid:durableId="330530328">
    <w:abstractNumId w:val="13"/>
  </w:num>
  <w:num w:numId="7" w16cid:durableId="896621433">
    <w:abstractNumId w:val="7"/>
  </w:num>
  <w:num w:numId="8" w16cid:durableId="1532064385">
    <w:abstractNumId w:val="6"/>
  </w:num>
  <w:num w:numId="9" w16cid:durableId="1211070570">
    <w:abstractNumId w:val="5"/>
  </w:num>
  <w:num w:numId="10" w16cid:durableId="1456754878">
    <w:abstractNumId w:val="4"/>
  </w:num>
  <w:num w:numId="11" w16cid:durableId="394553669">
    <w:abstractNumId w:val="8"/>
  </w:num>
  <w:num w:numId="12" w16cid:durableId="1438019856">
    <w:abstractNumId w:val="3"/>
  </w:num>
  <w:num w:numId="13" w16cid:durableId="883638334">
    <w:abstractNumId w:val="2"/>
  </w:num>
  <w:num w:numId="14" w16cid:durableId="424305934">
    <w:abstractNumId w:val="1"/>
  </w:num>
  <w:num w:numId="15" w16cid:durableId="959385514">
    <w:abstractNumId w:val="0"/>
  </w:num>
  <w:num w:numId="16" w16cid:durableId="2137409571">
    <w:abstractNumId w:val="15"/>
  </w:num>
  <w:num w:numId="17" w16cid:durableId="704982271">
    <w:abstractNumId w:val="14"/>
  </w:num>
  <w:num w:numId="18" w16cid:durableId="1904751390">
    <w:abstractNumId w:val="16"/>
  </w:num>
  <w:num w:numId="19" w16cid:durableId="1780948388">
    <w:abstractNumId w:val="19"/>
  </w:num>
  <w:num w:numId="20" w16cid:durableId="690299321">
    <w:abstractNumId w:val="20"/>
  </w:num>
  <w:num w:numId="21" w16cid:durableId="2131121001">
    <w:abstractNumId w:val="10"/>
  </w:num>
  <w:num w:numId="22" w16cid:durableId="13130961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2F"/>
    <w:rsid w:val="0003763D"/>
    <w:rsid w:val="00077B54"/>
    <w:rsid w:val="00131DD5"/>
    <w:rsid w:val="001B1F83"/>
    <w:rsid w:val="0020178A"/>
    <w:rsid w:val="0024502F"/>
    <w:rsid w:val="00293B83"/>
    <w:rsid w:val="002B0931"/>
    <w:rsid w:val="002F1AF3"/>
    <w:rsid w:val="00377072"/>
    <w:rsid w:val="003C744E"/>
    <w:rsid w:val="004522DC"/>
    <w:rsid w:val="004C6507"/>
    <w:rsid w:val="0053272D"/>
    <w:rsid w:val="0053563E"/>
    <w:rsid w:val="00586C86"/>
    <w:rsid w:val="006A0898"/>
    <w:rsid w:val="006A3CE7"/>
    <w:rsid w:val="006C74C3"/>
    <w:rsid w:val="00833ADA"/>
    <w:rsid w:val="00833E57"/>
    <w:rsid w:val="008417D1"/>
    <w:rsid w:val="0084666C"/>
    <w:rsid w:val="008C4A27"/>
    <w:rsid w:val="008E0879"/>
    <w:rsid w:val="008F5B2D"/>
    <w:rsid w:val="009030AA"/>
    <w:rsid w:val="009C508D"/>
    <w:rsid w:val="00A503E7"/>
    <w:rsid w:val="00A71493"/>
    <w:rsid w:val="00AB636C"/>
    <w:rsid w:val="00B137AD"/>
    <w:rsid w:val="00B4528D"/>
    <w:rsid w:val="00BB2841"/>
    <w:rsid w:val="00C32BF1"/>
    <w:rsid w:val="00E00A6A"/>
    <w:rsid w:val="00E05F44"/>
    <w:rsid w:val="00F34A95"/>
    <w:rsid w:val="00F92D2F"/>
    <w:rsid w:val="00F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3C21"/>
  <w15:chartTrackingRefBased/>
  <w15:docId w15:val="{90542D94-30F4-4289-8E55-B60E924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92D2F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522DC"/>
    <w:pPr>
      <w:ind w:left="720"/>
      <w:contextualSpacing/>
    </w:pPr>
  </w:style>
  <w:style w:type="table" w:styleId="TableGrid">
    <w:name w:val="Table Grid"/>
    <w:basedOn w:val="TableNormal"/>
    <w:uiPriority w:val="39"/>
    <w:rsid w:val="002F1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homeinspectionp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V%20Cover%20letter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17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Maureen Strbac</cp:lastModifiedBy>
  <cp:revision>2</cp:revision>
  <cp:lastPrinted>2023-03-21T20:43:00Z</cp:lastPrinted>
  <dcterms:created xsi:type="dcterms:W3CDTF">2023-03-22T20:18:00Z</dcterms:created>
  <dcterms:modified xsi:type="dcterms:W3CDTF">2023-03-22T20:18:00Z</dcterms:modified>
</cp:coreProperties>
</file>